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B" w:rsidRDefault="000B59FB" w:rsidP="000B59FB">
      <w:pPr>
        <w:ind w:left="5648"/>
        <w:jc w:val="both"/>
        <w:rPr>
          <w:rFonts w:ascii="Times New Roman" w:eastAsia="Times New Roman" w:hAnsi="Times New Roman" w:cs="Times New Roman"/>
          <w:sz w:val="24"/>
        </w:rPr>
      </w:pPr>
    </w:p>
    <w:p w:rsidR="000B59FB" w:rsidRDefault="000B59FB" w:rsidP="000B59FB">
      <w:pPr>
        <w:ind w:left="56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к решению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Ягоднинской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сельской Думы от «12» апреля 2018 года №5-1 </w:t>
      </w:r>
    </w:p>
    <w:p w:rsidR="000B59FB" w:rsidRDefault="000B59FB" w:rsidP="000B59FB">
      <w:pPr>
        <w:ind w:left="5648"/>
      </w:pPr>
      <w:r>
        <w:rPr>
          <w:rFonts w:ascii="Times New Roman" w:eastAsia="Times New Roman" w:hAnsi="Times New Roman" w:cs="Times New Roman"/>
          <w:sz w:val="24"/>
        </w:rPr>
        <w:t>«Об  утверждении       правил благоустройства на территории Ягоднинского сельсовета»</w:t>
      </w:r>
    </w:p>
    <w:p w:rsidR="000B59FB" w:rsidRDefault="000B59FB" w:rsidP="000B59FB">
      <w:pPr>
        <w:ind w:firstLine="720"/>
        <w:jc w:val="center"/>
      </w:pPr>
    </w:p>
    <w:p w:rsidR="000B59FB" w:rsidRDefault="000B59FB" w:rsidP="000B59FB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Правила</w:t>
      </w:r>
    </w:p>
    <w:p w:rsidR="000B59FB" w:rsidRDefault="000B59FB" w:rsidP="000B59FB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благоустройства территории Ягоднинского сельсовета</w:t>
      </w:r>
    </w:p>
    <w:p w:rsidR="000B59FB" w:rsidRDefault="000B59FB" w:rsidP="000B59FB">
      <w:pPr>
        <w:ind w:firstLine="720"/>
        <w:jc w:val="center"/>
      </w:pPr>
    </w:p>
    <w:p w:rsidR="000B59FB" w:rsidRDefault="000B59FB" w:rsidP="000B59FB">
      <w:pPr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Глава 1. ОБЩИЕ ПОЛОЖЕНИЯ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1. Сфера действия настоящих Правил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Настоящие 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Ягоднинского 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Ягоднинского сельсовета, организации освещения улиц, ликвидацию стихийных свалок,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установки указателей с наименованиями улиц и номерами домов, размещения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содержания малых архитектурных форм, а также использования, охраны, защиты, лесов, лесов особо охраняемых природных территорий, расположенных в границах Ягоднинского сельсовета.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2. Основные понятия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Для целей настоящих Правил применяются следующие основные понятия: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благоустройство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бытовые отходы - отходы потребления (твердые бытовые отходы, в том числе крупногабаритный мусор, жидкие бытовые отходы);</w:t>
      </w:r>
    </w:p>
    <w:p w:rsidR="000B59FB" w:rsidRDefault="000B59FB" w:rsidP="000B59FB">
      <w:pPr>
        <w:spacing w:after="120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Стихийная (несанкционированная) свалка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мусороотходо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самовольный сброс (размещение) или складирование ТБО,  объёмом свыше 30 кубических метров, отходов производства или строительства, другого мусора, образованного в процессе деятельности юридических или физических лиц, на площади до 50 квадратных метров;</w:t>
      </w:r>
    </w:p>
    <w:p w:rsidR="000B59FB" w:rsidRDefault="000B59FB" w:rsidP="000B59FB">
      <w:pPr>
        <w:spacing w:after="120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газон - элемент благоустройства, включающий в себя остриженную траву и другие растения;</w:t>
      </w:r>
    </w:p>
    <w:p w:rsidR="000B59FB" w:rsidRDefault="000B59FB" w:rsidP="000B59FB">
      <w:pPr>
        <w:spacing w:after="120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Придомовая (дворовая) территория - территория, прилегающая к жилому зданию и находящаяся в общем пользовании проживающих в нём лиц, ограниченная по периметру жилыми зданиями, строениями, сооружениями или ограждениями, на которых могут размещаться детские и спортивные площадки места для отдыха, места для сушки белья, парковки автотранспорта;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естественный мусор - отходы, образующиеся в результате природных явлений (снег, грязь, опавшие листья, лед и т.д.);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зеленые насаждения - древесная, древесно-кустарниковая, кустарниковая, травянистая растительность естественного и искусственного происхождения на </w:t>
      </w:r>
      <w:r>
        <w:rPr>
          <w:rFonts w:ascii="Times New Roman" w:eastAsia="Times New Roman" w:hAnsi="Times New Roman" w:cs="Times New Roman"/>
          <w:sz w:val="24"/>
        </w:rPr>
        <w:lastRenderedPageBreak/>
        <w:t>определенной территории (включая парки, бульвары, скверы, сады, газоны, цветники, а также отдельно стоящие деревья и кустарники), за исключением территорий городских лесов, земельных участков, предоставленных для индивидуального жилищного строительства, а также садовых, огороднических и дачных земельных участков;</w:t>
      </w:r>
      <w:proofErr w:type="gramEnd"/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земляные работы - работы, связанные с перемещением, укладкой, выемкой (разработкой) грунта, вскрытием дорожного покрытия, в том числе с целью доступа к инженерным коммуникациям (за исключением археологических полевых работ, работ, связанных со строительством, реконструкцией, капитальным ремонтом объектов капитального строительства,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строительство);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компенсационная стоимость зеленых насаждений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компенсационное озеленение - воспроизводство зеленых насаждений взамен утраченных при вынужденном сносе;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несанкционированные свалки - отходы, собранные и складированные вне урн для мусора, мусоросборников или объектов размещения отходов;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объект благоустройства - территория (в том числе территория предприятий, учреждений, организаций, объектов социального и культурно-бытового назначения, территория общего пользования), здание, строение, сооружение, объекты природного, антропогенного или природно-антропогенного происхождения, которые подлежат содержанию, текущему ремонту и (или) в отношении которых должны осуществляться иные работы по благоустройству;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план-карта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прилегающей территории - схематичное изображение границ прилегающей территории, в отношении которой заключен договор о благоустройстве прилегающей территории, и объектов благоустройства;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правообладатели - юридические и физические лица, индивидуальные предприниматели, обладающие на праве собственности или ином вещном праве объектами благоустройства;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предоставленная территория - земельный участок, находящийся в собственности, ином вещном праве, аренде или пользовании у физического, юридического лица, индивидуального предпринимателя;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прилегающая территория - территория, непосредственно прилегающая к объекту недвижимости или временному объекту (земельному участку, зданию, строению, сооружению, торговому павильону и др.), не находящаяся в собственности или ином вещном праве, в аренде, безвозмездном пользован</w:t>
      </w:r>
      <w:proofErr w:type="gramStart"/>
      <w:r>
        <w:rPr>
          <w:rFonts w:ascii="Times New Roman" w:eastAsia="Times New Roman" w:hAnsi="Times New Roman" w:cs="Times New Roman"/>
          <w:sz w:val="24"/>
        </w:rPr>
        <w:t>ии у ю</w:t>
      </w:r>
      <w:proofErr w:type="gramEnd"/>
      <w:r>
        <w:rPr>
          <w:rFonts w:ascii="Times New Roman" w:eastAsia="Times New Roman" w:hAnsi="Times New Roman" w:cs="Times New Roman"/>
          <w:sz w:val="24"/>
        </w:rPr>
        <w:t>ридических лиц, индивидуальных предпринимателей, физических лиц;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промышленные отходы - отходы производства;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</w:t>
      </w:r>
      <w:r>
        <w:rPr>
          <w:rFonts w:ascii="Times New Roman" w:eastAsia="Times New Roman" w:hAnsi="Times New Roman" w:cs="Times New Roman"/>
          <w:sz w:val="24"/>
        </w:rPr>
        <w:lastRenderedPageBreak/>
        <w:t>нормами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строительный мусор - отходы (остатки) строительных материалов, а также мусор, образующийся в результате сноса, разборки, ремонта зданий, строений, сооружений, в том числе в результате ремонта жилых и нежилых помещений;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текущий ремонт - комплекс работ, обеспечивающих сохранность, долговечность, надежность и постоянную безопасность функционирования объектов благоустройства;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уничтожение зеленых насаждений - повреждение зеленых насаждений, повлекшее прекращение роста;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фасад - наружная сторона здания, строения, сооружения.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зависимости от конфигурации объекта (здания, строения, сооружения) и его окружения различают главный, дворовой и боковые фасады.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Иные понятия, используемые в настоящих Правилах, применяются в тех же значениях, что и в нормативных правовых актах Российской Федерации, Курганской области и муниципальных правовых актах Администрации Ягоднинского сельсовета.</w:t>
      </w:r>
      <w:proofErr w:type="gramEnd"/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Глава 2. ОРГАНИЗАЦИЯ БЛАГОУСТРОЙСТВА ТЕРРИТОРИИ</w:t>
      </w:r>
    </w:p>
    <w:p w:rsidR="000B59FB" w:rsidRDefault="000B59FB" w:rsidP="000B59FB">
      <w:pPr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ЯГОДНИНСКОГО СЕЛЬСОВЕТА.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3. Лица, обеспечивающие благоустройство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Администрации Ягоднинского сельсовета благоустройство обеспечивают юридические, физические лица, индивидуальные предприниматели, обязанные в силу требований действующего законодательства, муниципальных правовых актов Ягоднинского сельсовета, содержать объекты благоустройства.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4. Благоустройство дворовых территорий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Благоустройство дворовых территорий основывается на принципах рекреационного и природоохранного использования дворовых территорий, создания единой ландшафтной композиции, объединяющей всю систему взаимосвязанных зон общего пользования, при сохранении своеобразия дизайна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Обустройство дворовых территорий должно предусматривать озеленение (сохранение существующих и посадку новых зеленых насаждений), освещение двора и обустройство тротуарами, асфальтированными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внутридворовыми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проездами и следующими площадками: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для отдыха взрослых;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спортивной;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детской игровой;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хозяйственной (для сушки белья, чистки одежды, ковров и предметов домашнего обихода);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д) для стоянки автотранспорта;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Размеры, расстояния от площадок до окон жилых и общественных зданий, расстояния между площадками, требования к их обустройству должны соответствовать требованиям действующего законодательства Российской Федерации, строительных норм и правил.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В условиях сложившейся застройки обустройство площадок на дворовых </w:t>
      </w:r>
      <w:r>
        <w:rPr>
          <w:rFonts w:ascii="Times New Roman" w:eastAsia="Times New Roman" w:hAnsi="Times New Roman" w:cs="Times New Roman"/>
          <w:sz w:val="24"/>
        </w:rPr>
        <w:lastRenderedPageBreak/>
        <w:t>территориях осуществляется исходя из размера земельного участка, градостроительной ситуации, с соблюдением строительных норм и правил и требований муниципальных правовых актов.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Хозяйственная площадка, площадка для стоянки автотранспорта, площадка для мусоросборников размещаются по периферии двора.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 Имеющиеся на площадках ограждения должны быть окрашены в зеленый цвет.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Детские игровые, спортивные площадки должны предусматривать игровые,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Оборудование игровых и спортивных комплексов должно соответствовать стандартам, устанавливающим общие требования безопасности при монтаже и эксплуатации оборудования всех типов.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Размещаемое на детских игровых, спортивных площадках оборудование должно быть исправно, устойчиво закреплено, без шероховатостей, водостойким, поддаваться очистке и дезинфекционной обработке.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Устройство покрытия детских игровых и спортивных площадок выполняется в соответствии с требованиями строительных норм и правил, обеспечивающими исключение травматизма.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Освещение дворовых территорий осуществляется в соответствии с федеральными законами, законами Курганской области, принимаемыми в соответствии с ними иными нормативными правовыми актами Российской Федерации и Курганской области, муниципальными правовыми актами Ягоднинского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При выполнении работ по благоустройству дворовых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среды, включающей: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а) архитектурно-планировочную организацию территории: ремонт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проездов и пешеходных дорожек, обустройство площадок различного назначения;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озеленение: посадку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освещение территории;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размещение и (или) замена малых архитектурных форм и объектов дизайна: скамьи, оборудование детских игровых, спортивных площадок, площадок для отдыха взрослых, ограждений.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10. Выполнение работ по комплексному благоустройству дворовых территорий осуществляется в соответствии с проектной документацией. Все мероприятия планируются с учетом создания условий для жизнедеятельности инвалидов.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11. Лица, обеспечивающие благоустройство дворовых территорий, обязаны выполнять работы по содержанию, текущему ремонту, уборке дворовых территорий.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Перечень обязательных видов работ по содержанию, текущему ремонту, уборке дворовых территорий устанавливается муниципальным правовым актом Администрации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12. Запрещается: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допускать захламление, загрязнение, засорение дворовой территории;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оставлять во дворах не вывезенными строительный и естественный мусор;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вывоз снега с дворовых территорий на проезжую часть улиц и тротуары;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загромождать, загораживать проходы и въезды (выезды) во дворы, нарушать проход пешеходов и проезд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 ж</w:t>
      </w:r>
      <w:proofErr w:type="gramEnd"/>
      <w:r>
        <w:rPr>
          <w:rFonts w:ascii="Times New Roman" w:eastAsia="Times New Roman" w:hAnsi="Times New Roman" w:cs="Times New Roman"/>
          <w:sz w:val="24"/>
        </w:rPr>
        <w:t>илым домам, общественным зданиям, учреждениям, предприятиям и другим объектам застройки в пределах дворовой территории;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д) допускать хранение и стоянку транспортных средств вне предусмотренных для этих целей мест, в случаях, если такая стоянка (хранение) влечет создание препятствий для прохода пешеходов, а также для предусмотренных действующим законодательством Российской Федерации случаев проезда и подъезда пожарной техники, машин скорой медицинской помощи, транспортных средств подразделений милиции, аварийно-спасательных служб, иных специальных и специализированных транспортных средств к жилым домам, общественным зданиям</w:t>
      </w:r>
      <w:proofErr w:type="gramEnd"/>
      <w:r>
        <w:rPr>
          <w:rFonts w:ascii="Times New Roman" w:eastAsia="Times New Roman" w:hAnsi="Times New Roman" w:cs="Times New Roman"/>
          <w:sz w:val="24"/>
        </w:rPr>
        <w:t>, учреждениям, предприятиям и другим объектам застройки в пределах дворовой территории;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е) стоянка транспортных средств на детских игровых, хозяйственных, спортивных площадках, газонах;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ж) прогрев двигателей и работа двигателей транспорта при стоянке на дворовых территориях более 10 минут;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з) иные действия (бездействие), нарушающие требования настоящих Правил.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5. Транспорт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На территории Ягоднинского  сельсовета правообладатели транспортных средств обязаны эксплуатировать их в чистом виде.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Контролировать установку информационных указателей, наименований остановочных пунктов по маршруту регулярных перевозок обязаны уполномоченные органы дорожной службы.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Уборка мусора, очистка от снега и обработка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материалами остановочных пунктов по маршрутам регулярных перевозок пассажиров и багажа, стоянок такси обеспечивается организациями, осуществляющими содержание дорог, если иное не предусмотрено договором.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Запрещается: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мыть транспортные средства вне предусмотренных для этих целей мест;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б) ставить автотранспорт в ночное время вне гаража или специально отведенных для парковки и стоянки транспортных средств мест;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допускать наличие на территории Ягоднинского  сельсовета брошенных, разукомплектованных транспортных средств, а также стоянка (хранение) транспортных средств вне предусмотренных для этих целей мест, в случаях, если такая стоянка (хранение) влечет создание препятствий для прохода пешеходов и проезда других транспортных средств;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выезжать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д)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е) ездить на мотоциклах, мотороллерах, велосипедах, иных транспортных средствах и средствах передвижения,  животных по газонам, травяному покрову, лесной подстилке (кроме специального транспорта, использующегося для ведения лесного хозяйства);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ж) перевозка автомобильным транспортом твердых сыпучих грузов (песка, гальки, гравия, щебня, глины, грунта, цемента, строительного мусора, иных распыляющихся материалов) в неупакованном виде (насыпью, навалом) в открытых кузовах автомобилей;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з) перевозка автомобильным транспортом бетона в негерметичных, в том числе открытых, кузовах автомобилей;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к) хранение, стоянка грузового транспорта, автобусов, маршрутных такси, прицепов на дворовых территориях, территориях общего пользования, вне специально оборудованных мест.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Юридические и физические лица, индивидуальные предприниматели, осуществляющие перевозку автомобильным транспортом твердых сыпучих грузов (песка, </w:t>
      </w:r>
      <w:r>
        <w:rPr>
          <w:rFonts w:ascii="Times New Roman" w:eastAsia="Times New Roman" w:hAnsi="Times New Roman" w:cs="Times New Roman"/>
          <w:sz w:val="24"/>
        </w:rPr>
        <w:lastRenderedPageBreak/>
        <w:t>гальки, гравия, щебня, глины, грунта, цемента, строительного мусора, иных распыляющихся материалов) в неупакованном виде (насыпью, навалом), обязаны обеспечить перевозку таких грузов на территории сельсовета способами, исключающими загрязнение автомобильных дорог, придорожных полос автомобильных дорог и окружающей среды.</w:t>
      </w:r>
      <w:proofErr w:type="gramEnd"/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Статья 6. Содержание и эксплуатация дорог муниципального образования</w:t>
      </w:r>
    </w:p>
    <w:p w:rsidR="000B59FB" w:rsidRDefault="000B59FB" w:rsidP="000B59FB">
      <w:pPr>
        <w:ind w:firstLine="570"/>
        <w:jc w:val="both"/>
      </w:pP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1. С целью сохранения дорожных покрытий на территории муниципального образования Ягоднинского сельсовета запрещается:</w:t>
      </w: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- подвоз груза волоком;</w:t>
      </w: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- перегон по улицам населенных пунктов, имеющих твердое покрытие, машин на гусеничном ходу;</w:t>
      </w: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0B59FB" w:rsidRDefault="000B59FB" w:rsidP="000B59FB">
      <w:pPr>
        <w:ind w:firstLine="570"/>
        <w:jc w:val="both"/>
      </w:pPr>
      <w:r>
        <w:rPr>
          <w:rFonts w:ascii="Times New Roman" w:eastAsia="Times New Roman" w:hAnsi="Times New Roman" w:cs="Times New Roman"/>
          <w:sz w:val="24"/>
        </w:rPr>
        <w:t>2. Текущий и капитальный ремонт, содержание, строительство и реконструкция автомобильных дорог общего пользования местного значения, тротуаров в границах населенных пунктов осуществляется специализированными организациями по договорам с Администрацией Ягоднинского  сельсовета.</w:t>
      </w:r>
    </w:p>
    <w:p w:rsidR="000B59FB" w:rsidRDefault="000B59FB" w:rsidP="000B59FB">
      <w:pPr>
        <w:ind w:firstLine="57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7. Фасады зданий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Изменение внешнего вида фасадов зданий, строений, сооружений, не соответствующее паспорту фасада, запрещается.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Изменение внешнего вида фасадов зданий, строений, сооружений осуществляется после внесения в установленном порядке изменений в паспорт фасада, за исключением случаев законного исполнения предписания (постановления, представления, решения) органа (должностного лица), требующего либо влекущего за собой осуществление изменения внешнего вида фасада.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Внесение изменений в паспорт фасада в случае изменения внешнего вида фасада в результате исполнения вышеуказанного предписания (постановления, представления, решения) должно быть произведено в течение 1 месяца после завершения работ по изменению внешнего вида фасада.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Под изменением внешнего вида фасадов понимается: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а)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замена облицовочного материала;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покраска фасада, его частей;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д) установка или демонтаж дополнительного оборудования (решетки, экраны, жалюзи, ограждения витрин, приямки (для окон подвального этажа), наружные блоки систем кондиционирования и вентиляции, маркизы, оформление витрин, художественная подсветка, антенны, видеокамеры, почтовые ящики, часы, банкоматы, электрощиты, кабельные линии);</w:t>
      </w:r>
      <w:proofErr w:type="gramEnd"/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е) установка (крепление) или демонтаж дополнительных элементов и устройств </w:t>
      </w:r>
      <w:r>
        <w:rPr>
          <w:rFonts w:ascii="Times New Roman" w:eastAsia="Times New Roman" w:hAnsi="Times New Roman" w:cs="Times New Roman"/>
          <w:sz w:val="24"/>
        </w:rPr>
        <w:lastRenderedPageBreak/>
        <w:t>(растяжек, вывесок, флагштоков, кронштейнов, информационных табличек, указателей).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Размещение информационных указателей с наименованиями улиц, номерами домов на фасадах объектов адресации (зданий, строений, сооружений гражданского или производственного назначения или временных построек и сооружений) осуществляется в соответствии с требованиями, установленными муниципальным правовым актом Администрации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Владельцы средств наружной рекламы обязаны обеспечивать техническую исправность и эстетичный вид рекламных конструкций.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 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 с изображением фасада.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Фасады зданий оборудуются художественно-архитектурной подсветкой в соответствии с паспортом фасада.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Иные вопросы содержания и благоустройства фасадов зданий на территории Ягоднинского  сельсовета, не урегулированные настоящими Правилами, регулируются муниципальными правовыми актами Администрации Ягоднинского  сельсовета, если иное не установлено действующим законодательством.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8. Уборка территории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Технологические операции и периодичность работ по уборке территории Ягоднинского  сельсовета, эксплуатационные показатели (или характеристики) отнесения к группам, категориям объектов уборки определяются муниципальными правовыми актами Администрации Ягоднинского  сельсовета в соответствии с действующим законодательством.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Весенне-летняя уборка осуществляется на период с 16 апреля по 31 октября и предусматривает подметание, вывоз мусора, в том числе естественного,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дворов, межквартальных проездов, остановок общественного транспорта, создание чистоты на тротуарах и площадях, очистку водопропускной системы поверхностных вод (лотков, труб, канав).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Владельцы индивидуальных жилых домов обязаны производить уборку тротуаров и водоотводных канав на территории, прилегающей к земельному участку, на котором расположен индивидуальный жилой дом. В зависимости от погодных условий период весенне-летней уборки может быть изменен муниципальным правовым актом Администрации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Уборка улиц, в том числе тротуаров, должна быть закончена до 8 часов.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Уборку и содержание территорий после сноса строений обязаны обеспечить юридические лица, индивидуальные предприниматели, граждане, являющиеся правообладателями данных территорий.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 Уборку территорий общего пользования, в частности межквартальных и внутриквартальных проездов, тротуаров, организуют уполномоченные органы Администрации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Содержание и благоустройство территории вокруг колодцев, устройство подходов и водостоков производится балансодержателями данных объектов.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Очистка отстойников ливневой канализации производится организациями, осуществляющими содержание дорог, по мере необходимости, но не менее двух раз в год (весной и осенью).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Сооружение, уборка и очистка мостиков, водосточных канав, дренажей, предназначенных для отвода поверхностных и грунтовых вод с улиц и дворов, производятся лицами, обеспечивающими благоустройство соответствующей территории.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Работы по уборке площадей, дворовых и иных территорий, не охваченных механизированной уборкой, производятся правообладателями этих объектов </w:t>
      </w:r>
      <w:r>
        <w:rPr>
          <w:rFonts w:ascii="Times New Roman" w:eastAsia="Times New Roman" w:hAnsi="Times New Roman" w:cs="Times New Roman"/>
          <w:sz w:val="24"/>
        </w:rPr>
        <w:lastRenderedPageBreak/>
        <w:t>благоустройства в пределах предоставленной территории, если иное не предусмотрено договором.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соблюдения законных прав и интересов граждан работы по уборке территории Ягоднинского  сельсовета, сопровождающиеся шумом либо иным раздражающим фактором, уровень которого превышает предельно допустимые нормы, должны производиться в период с 6 до 23 часов, если необходимость выполнения данных работ не обусловлена аварийными ситуациями или неблагоприятными погодными условиями, в том числе снегопадом, гололедом.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12. Осенне-зимняя уборка осуществляется в период с 15 октября по 15 апреля. В зависимости от погодных условий период осенне-зимней уборки может быть изменен муниципальным правовым актом Администрации Ягоднинского  сельсовета. Уборка территории города (поселения) в осенне-зимний период предусматривает уборку и вывоз мусора, в том числе естественного. На весь период гололеда тротуары, пешеходные дорожки, сходы, подъемы и спуски должны обрабатываться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материалами по мере необходимости.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 Работы по уборке от снега и ледяного наката, обработка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материалами площадей, дворовых и иных территорий, не охваченных механизированной уборкой, производятся правообладателями этих объектов благоустройства, если иное не предусмотрено договором, и должны быть закончены до 8 часов.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14. При механизированной уборке снега запрещается формирование снежного вала в местах, где его наличие создаст угрозу безопасности дорожного движения или влечет остановку транспортного средства в месте, на котором остановка запрещена Правилами дорожного движения.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15. Организации, осуществляющие управление и (или) эксплуатацию жилищного фонда, правообладатели зданий, строений, сооружений обязаны очищать крыши домов, зданий, строений, сооружений и водосточные трубы от снега и льда. При этом работы должны производиться по мере необходимости в светлое время суток с обязательным применением мер предосторожности,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 Утечку воды из сети водоснабжения, водоотведения, теплоснабжения правообладатели сетей обязаны ликвидировать в течение суток после обнаружения. Образовавшееся в результате аварии затопление или обледенение должно быть ликвидировано в течение двух последующих суток, а на тротуаре - в течение суток самим виновником аварии либо правообладателем </w:t>
      </w:r>
      <w:proofErr w:type="gramStart"/>
      <w:r>
        <w:rPr>
          <w:rFonts w:ascii="Times New Roman" w:eastAsia="Times New Roman" w:hAnsi="Times New Roman" w:cs="Times New Roman"/>
          <w:sz w:val="24"/>
        </w:rPr>
        <w:t>сетей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либо лицом, с которым заключен договор о благоустройстве прилегающей территории, подвергнувшейся затоплению или обледенению (в случае возможности установления виновника аварии - за его счет).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 Крышки люков смотровых (водопроводных, канализационных и других) и решетки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дождеприемных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колодцев, а также лотки вдоль бордюра должны очищаться от снега и льда организациями, осуществляющими содержание дорог, производящими снегоуборочные работы.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18. Организации, в ведении которых находятся подземные сети, инженерные коммуникации, обязаны следить за тем, чтобы люки колодцев были закрыты крышками, находились на уровне дорожных покрытий, очищать колодцы от мусора, незамедлительно производить ремонт колодцев и восстановление крышек люков.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19. Снег с территорий предприятий, организаций и учреждений должен вывозиться лицами, осуществляющими уборку этих территорий.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20. Вывоз убранного снега, скола льда разрешается только на специально отведенные постоянные или временные места складирования снега (снежные свалки).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21. Устройство, содержание и ликвидация ме</w:t>
      </w:r>
      <w:proofErr w:type="gramStart"/>
      <w:r>
        <w:rPr>
          <w:rFonts w:ascii="Times New Roman" w:eastAsia="Times New Roman" w:hAnsi="Times New Roman" w:cs="Times New Roman"/>
          <w:sz w:val="24"/>
        </w:rPr>
        <w:t>ст скл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адирования снега обеспечивается </w:t>
      </w:r>
      <w:r>
        <w:rPr>
          <w:rFonts w:ascii="Times New Roman" w:eastAsia="Times New Roman" w:hAnsi="Times New Roman" w:cs="Times New Roman"/>
          <w:sz w:val="24"/>
        </w:rPr>
        <w:lastRenderedPageBreak/>
        <w:t>организациями, осуществляющими содержание дорог.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22. Места складирования снега должны быть обеспечены удобными подъездами.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23. После таяния снега места, где производилось складирование снега, подлежат рекультивации.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24. При производстве зимних уборочных работ запрещается: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вывоз снега на проезжую часть улиц и тротуары;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укладка снега и сколотого льда на трассах тепловых сетей, в теплофикационные камеры, смотровые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дождеприемные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колодцы и на зеленые насаждения;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складирование снега у стен зданий;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складирование снега на ледовом покрове рек и озер, на их берегах в пределах санитарной зоны, сбрасывание снега и льда в открытые водоемы;</w:t>
      </w:r>
    </w:p>
    <w:p w:rsidR="000B59FB" w:rsidRDefault="000B59FB" w:rsidP="000B59FB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уборка снега с газонов (за исключением 0,5 м от края проезжей части).</w:t>
      </w:r>
    </w:p>
    <w:p w:rsidR="000B59FB" w:rsidRPr="000B59FB" w:rsidRDefault="000B59FB" w:rsidP="000B59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FB">
        <w:rPr>
          <w:rFonts w:ascii="Times New Roman" w:hAnsi="Times New Roman" w:cs="Times New Roman"/>
          <w:spacing w:val="2"/>
          <w:sz w:val="24"/>
          <w:szCs w:val="24"/>
        </w:rPr>
        <w:t xml:space="preserve">25. </w:t>
      </w:r>
      <w:r w:rsidRPr="000B59FB">
        <w:rPr>
          <w:rFonts w:ascii="Times New Roman" w:hAnsi="Times New Roman" w:cs="Times New Roman"/>
          <w:sz w:val="24"/>
          <w:szCs w:val="24"/>
        </w:rPr>
        <w:t>Складирование собранного снега  осуществлять на специально отведенные площадки Администрацией Ягоднинского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59FB" w:rsidRPr="000B59FB" w:rsidRDefault="000B59FB" w:rsidP="000B59FB">
      <w:pPr>
        <w:ind w:firstLine="540"/>
        <w:jc w:val="both"/>
        <w:rPr>
          <w:sz w:val="24"/>
          <w:szCs w:val="24"/>
        </w:rPr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9. Содержание животных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На территории муниципального образования Ягоднинского сельсовета запрещается: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передвижение сельскохозяйственных животных на территории муниципального образования без сопровождающих лиц;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выпас, выгул домашних животных в местах общего пользования, на тротуарах и газонах.</w:t>
      </w:r>
    </w:p>
    <w:p w:rsidR="000B59FB" w:rsidRDefault="000B59FB" w:rsidP="000B59FB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Выпас сельскохозяйственных животных разрешается осуществлять в специально отведенных местах выпаса, установленных Администрацией Ягоднинского сельсовета, под наблюдением владельца или уполномоченного лица.</w:t>
      </w:r>
    </w:p>
    <w:p w:rsidR="000B59FB" w:rsidRPr="000B59FB" w:rsidRDefault="000B59FB" w:rsidP="000B59FB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2.1.  </w:t>
      </w:r>
      <w:proofErr w:type="gram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Место сбора сельскохозяйственных животных в коллективное стадо в д. Ягодная перекресток ул. Центральная и ул. Хуторская, маршрут прогона по ул. Правительственная, ул. Центральная, ул. Хуторская от дома 24 до места выпаса - территория за болотом Ячменное за деревней Ягодная  от бывшего животноводческого комплекса до границы деревни Северная.</w:t>
      </w:r>
      <w:proofErr w:type="gramEnd"/>
    </w:p>
    <w:p w:rsidR="000B59FB" w:rsidRPr="000B59FB" w:rsidRDefault="000B59FB" w:rsidP="000B59FB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2.2. Место сбора сельскохозяйственных животных в коллективное стадо в д. Ягодная у крайних домов ул. Хуторская,   маршрут прогона ул. Хуторская от дома 38 до места выпас</w:t>
      </w:r>
      <w:proofErr w:type="gram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а-</w:t>
      </w:r>
      <w:proofErr w:type="gram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территория за деревней Ягодная за улицей Хуторская.</w:t>
      </w:r>
    </w:p>
    <w:p w:rsidR="000B59FB" w:rsidRPr="000B59FB" w:rsidRDefault="000B59FB" w:rsidP="000B59FB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2.3. Место сбора сельскохозяйственных животных в коллективное стадо в с.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Чимеево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загоне для животных мужского Монастыря, расположенный по ул. Мира, маршрут прогона ул. Степная, ул. Лесная, ул. Казанская, ул. Солнечная, ул. Набережная до места выпас</w:t>
      </w:r>
      <w:proofErr w:type="gram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а-</w:t>
      </w:r>
      <w:proofErr w:type="gram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пастбище между д. Ягодная и с.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Чимеево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0B59FB" w:rsidRPr="000B59FB" w:rsidRDefault="000B59FB" w:rsidP="000B59FB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2.4. Место сбора сельскохозяйственных животных в коллективное стадо в д. Лебяжье у крайних домов ул.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Межевская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маршрут прогона ул. Центральная, ул.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Межевская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до места выпас</w:t>
      </w:r>
      <w:proofErr w:type="gram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а-</w:t>
      </w:r>
      <w:proofErr w:type="gram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территория за деревней Лебяжье за ул.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Межевская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 ул. Центральная.</w:t>
      </w:r>
    </w:p>
    <w:p w:rsidR="000B59FB" w:rsidRPr="000B59FB" w:rsidRDefault="000B59FB" w:rsidP="000B59FB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2.5 Место сбора сельскохозяйственных животных в коллективное стадо в д. Лебяжье у крайних домов ул.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Зиминская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маршрут прогона ул.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Зиминская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до места выпас</w:t>
      </w:r>
      <w:proofErr w:type="gram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а-</w:t>
      </w:r>
      <w:proofErr w:type="gram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территория за деревней Лебяжье за ул. </w:t>
      </w:r>
      <w:proofErr w:type="spellStart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Зиминская</w:t>
      </w:r>
      <w:proofErr w:type="spellEnd"/>
      <w:r w:rsidRPr="000B59FB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0B59FB" w:rsidRPr="000B59FB" w:rsidRDefault="000B59FB" w:rsidP="000B59FB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Отлов бродячих животных, а также собак и кошек, независимо от породы и назначения (в том числе имеющих ошейник с номерным знаком),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Ягоднинского сельсовета в пределах средств, предусмотренных в бюджете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lastRenderedPageBreak/>
        <w:t>на эти цели.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Порядок содержания домашних животных на территории муниципального образования Ягоднинского сельсовета устанавливается решением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Ягоднинской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сельской Думы.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10. Праздничное оформление территории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Праздничное оформление территории Ягоднинского  сельсовета выполняется по решению Администрации Ягоднинского  сельсовета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Праздничное оформление зданий, сооружений осуществляется их владельцами в рамках концепции праздничного оформления территории муниципального образования, за счет собственных средств, а также по договорам с Администрацией Ягоднинского  сельсовета, в пределах средств, предусмотренных на эти цели в бюджете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В праздничное оформление территории Ягоднинского  сельсовета включаются: вывеска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11. Иные ограничения и запреты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Самовольно проложенные воздушные, подземные, наземные линии и сети электроснабжения, связи и иных инженерных коммуникаций с использованием конструкций зданий и сооружений, иных естественных и искусственных опор подлежат демонтажу за счет лиц самовольно проложивших указанные объекты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Установка дополнительных антенных устройств на жилых домах проводится только по согласованию с эксплуатирующей организацией.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Разборка строений, подлежащих сносу, в том числе вывоз строительного мусора, осуществляется в течение десяти дней после переселения проживающих граждан застройщиком или заказчиком, если снос осуществляется под строительство, или муниципальными учреждениями, осуществляющими функции заказчика по благоустройству, если снос производится в иных целях. Места сноса строений должны быть огорожены забором в соответствии с требованиями для ограждения строительных площадок, установленных настоящими Правилами.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Возведение временных построек, киосков, навесов и других подобных построек осуществляется в порядке, установленном законодательством Курганской области, муниципальными правовыми актами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Самовольно установленные временные постройки, киоски, навесы и другие подобные постройки, а также самовольно складированные материалы подлежат сносу или переносу лицом, их установившим или складировавшим, или муниципальными учреждениями, выполняющими функции заказчика по благоустройству, в порядке, установленном муниципальным правовым актом Администрации Ягоднинского  сельсовета, с возмещением понесенных затрат за счет лиц самовольно их установивших или складировавших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На территории поселения запрещается: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а)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</w:t>
      </w:r>
      <w:r>
        <w:rPr>
          <w:rFonts w:ascii="Times New Roman" w:eastAsia="Times New Roman" w:hAnsi="Times New Roman" w:cs="Times New Roman"/>
          <w:sz w:val="24"/>
        </w:rPr>
        <w:lastRenderedPageBreak/>
        <w:t>связанных с обеспечением личной и общественной безопасности граждан, с 23 до 6 часов;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самовольно размещать временные постройки, киоски, навесы и другие подобные постройки;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превышать установленные сроки производства работ, связанных с временным нарушением благоустройства территории общего пользования и общественных мест;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допускать захламление, загрязнение, засорение предоставленной территории, прилегающей территории, в отношении которой заключен договор о благоустройстве прилегающей территории, территорий общего пользования;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д) оставлять на улицах и во дворах не вывезенным строительный и естественный мусор;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е) сбрасывать естественный мусор, бытовые и промышленные отходы в колодцы, водоемы,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зоны, на газоны, под деревья и кустарники, на проезжую часть дорог, тротуары, в леса и в другие, специально не отведенные для этого места;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ж) производить отвод паводковых и поверхностных вод с территорий предприятий на застроенные территории и дороги, не имеющие организованного водостока;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з) торговать вне объектов торговли;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и) складировать тару, запасы товаров в неотведенных местах у торговых предприятий, предприятий общественного питания, других объектов и мест торговли;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к) сжигать мусор, различные отходы и естественный мусор (в том числе в урнах для мусора);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л) складировать дрова, уголь, шлак, грунт, золу, сено, стройматериалы на придомовых территориях на срок более 15 дней;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м) заниматься огородничеством в местах, не отведенных для этих целей;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н) хранить весельные и моторные лодки, катера, шлюпки, другие маломерные суда вне мест, установленных муниципальными правовыми актами Администрации Ягоднинского  сельсовета для этих целей;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о) повреждать и уничтожать объекты благоустройства;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п) повреждать информационные указатели, таблички, аншлаги;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р) допускать загрязнение нефтепродуктами, спец. жидкостями, ртутьсодержащими отходами;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с) самовольно устанавливать шлагбаумы, ограждения, перегораживать проходы, проезды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территорий и на других территориях общего пользования;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т) разводить костры в неустановленных местах и (или) в пожароопасный сезон, устанавливаемый муниципальными правовыми актами Администрации Ягоднинского сельсовета;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у) хоронить домашних животных в неустановленных местах;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ф) размещать газеты, плакаты, афиши, различного рода объявления вне специальных мест, установленных в соответствии с муниципальным правовым актом Администрации Ягоднинского  сельсовета, а также допускать неисполнение предписаний, выданных лицами, уполномоченными составлять протоколы об административных правонарушениях, о снятии газет, плакатов, афиш, различного рода объявлений, размещенных вне специальных мест.</w:t>
      </w:r>
    </w:p>
    <w:p w:rsidR="000B59FB" w:rsidRDefault="000B59FB" w:rsidP="000B59FB">
      <w:pPr>
        <w:ind w:firstLine="720"/>
        <w:jc w:val="both"/>
      </w:pPr>
    </w:p>
    <w:p w:rsidR="000B59FB" w:rsidRDefault="000B59FB" w:rsidP="000B59FB">
      <w:pPr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Глава 3. ОЗЕЛЕНЕНИЕ ТЕРРИТОРИИ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12. Организация озеленения территории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Зеленые насаждения составляют зеленый фонд поселения и подлежат охране и содержанию.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Порядок использования, охраны, защиты, воспроизводства лесов определяется Лесным кодексом Российской Федерации, иными нормативными правовыми актами Российской Федерации, Курганской области, регулирующими лесные отношения.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 Создание озелененных территорий - это комплекс работ по озеленению (посадка зеленых насаждений), а также выполнению иных работ по благоустройству территории (устройство дорожно-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тропиночной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сети, установка малых архитектурных форм, освещение, иные работы, предусмотренные проектной документацией, техническими условиями).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Реконструкция озелененных территорий - это комплекс работ, предусматривающих полную или частичную замену зеленых насаждений и иных объектов благоустройства, в том числе малых архитектурных форм, освещения, дорожно-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тропиночной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сети.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благоустройства, в том числе и зеленых насаждений, с архитектурой зданий, строений и сооружений, соотношению высот зданий, строений и сооружений и зеленых насаждений, восстановление утраченных в процессе роста зеленых насаждений проектных видовых точек, инсоляцию территорий, зданий, строений и сооружений, видимость технических средств регулирования дорожного движения, безопасность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движения транспорта и пешеходов.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Капитальный ремонт озелененных территорий - это комплекс работ по полному или частичному восстановлению объектов благоустройства, в том числе зеленых насаждений с применением современных решений, конструкций, долговечных материалов.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 Все работы по созданию (строительству), реконструкции, капитальному ремонту озелененных территорий должны производиться с соблюдением действующих стандартов, требований технических регламентов, санитарно-эпидемиологических, строительных и эксплуатационных правил и норм, норм и правил пожарной безопасности.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Работы по созданию (строительству), реконструкции, капитальному ремонту озелененных территорий, являющихся объектами капитального строительства, либо выполняемые при строительстве, реконструкции, капитальном ремонте объектов капитального строительства, производятся в соответствии с проектной документацией, за исключением случаев, предусмотренных законодательством Российской Федерации о градостроительной деятельности.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Работы по созданию (строительству), реконструкции, капитальному ремонту озелененных территорий, в случаях, не предусмотренных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абзацем вторым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настоящей части, производятся в соответствии с техническими условиями, за исключением: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единичной посадки (до 5 деревьев, 30 кустарников в течение шести месяцев), посадки цветников, газонов на дворовых территориях;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посадки, проводимой при проведении социально значимых работ.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 Система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состоянием озелененных территорий предусматривает комплекс мероприятий, обеспечивающих своевременную разработку и принятие мер по предотвращению негативного антропогенного, техногенного и природного воздействия, восстановлению озелененных территорий, оценку и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 Порядок и условия создания (строительства), реконструкции и капитального ремонта, учета озелененных территорий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состоянием озелененных территорий определяются муниципальным правовым актом Администрации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принимать меры по обеспечению сохранности зеленых насаждений, не попадающих под снос;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установить временные приствольные ограждения сохраняемых деревьев в виде сплошных щитов высотой 2 метра;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в)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д)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е) при асфальтировании, мощении дорог и тротуаров соблюдать размеры приствольной грунтовой зоны: вокруг деревьев - 2 x 2 метра, вокруг кустарников - 1,5 x 1,5 метра;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ж) при посадке зеленых насаждений использовать крупномерный посадочный материал для быстрорастущих пород в возрасте не менее 5 лет, для медленнорастущих пород в возрасте не менее 10 лет.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10. На территории поселения запрещается: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осуществлять снос зеленых насаждений в нарушение требований, установленных настоящими Правилами;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уничтожать и повреждать зеленые насаждения;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добывать из деревьев сок, делать надрезы, надписи, приклеивать и укреплять к стволам деревьев объявления, номерные знаки, указатели, вывески, провода, которые могут повредить деревья;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подвешивать к деревьям гамаки, качели, веревки для сушки белья;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д) обматывать стволы деревьев проволокой (кроме случаев временного укрепления ствола при посадке), забивать крючки и гвозди в деревья;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е) подвергать зеленые насаждения воздействию агрессивных химических веществ, в том числе кислот, щелочей, солей, бензина, дизельного топлива, минеральных масел;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ж) засорять газоны, цветники;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з) складировать на озелененных территориях строительные материалы, дрова, уголь и другие предметы;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и) снимать плодородный слой почвы, мох;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к) уничтожать скворечники, муравейники, гнезда, норы и другие места обитания животных;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л) устраивать на озелененных территориях свалки мусора, сбрасывать снег с крыш без принятия мер, обеспечивающих сохранность зеленых насаждений;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м) обнажать корни деревьев на расстоянии ближе 1,5 метра от ствола и засыпать шейки деревьев землей или строительным мусором;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н) производить строительные или ремонтные работы без ограждений зеленых насаждений щитами, гарантирующими защиту насаждений от повреждения и уничтожения;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о) пасти скот на озелененных территориях;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п) применять чистый торф в качестве растительного грунта;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р) обустраивать дорожно-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тропиночную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сеть, устанавливать малые архитектурные формы на газонах или осуществлять иную деятельность, влекущую повреждение, уничтожение газонов, если это не предусмотрено планом благоустройства, планом-картой прилегающей территории и не соблюдены требования настоящих Правил о сносе зеленых насаждений;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с) выполнять работы по текущему содержанию зеленых насаждений с нарушением технологий производства работ и агротехнических требований.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13. Содержание озелененных территорий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1. Содержание озелененных территорий обеспечивают уполномоченные органы Администрации Ягоднинского  сельсовета, муниципальные учреждения, а также юридические,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территории, закрепленной для благоустройства.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Содержание озелененных территорий включает: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текущий ремонт объектов благоустройства;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работы по уходу за зелеными насаждениями;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работы по уборке объектов благоустройства.</w:t>
      </w:r>
    </w:p>
    <w:p w:rsidR="000B59FB" w:rsidRDefault="000B59FB" w:rsidP="000B59FB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Содержание озелененных территорий осуществляется в соответствии с требованиями к отдельным видам работ, установленными санитарными, экологическими, строительными и иными нормами и правилами, в том числе установленными настоящими Правилами, муниципальными правовыми актами Администрации Ягоднинского сельсовета.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Юридические, физические лица и индивидуальные предприниматели на предоставленной территории и прилегающей территории, в отношении которой заключен договор о благоустройстве прилегающей территории, обязаны: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а) производить озеленение (посадку деревьев и кустарников, создание газонов и цветников) в соответствии с планом-картой прилегающей территории, планом благоустройства;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обеспечивать сохранность зеленых насаждений и озелененных территорий в целом, не допускать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вытаптывания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повреждения зеленых насаждений;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в) осуществлять надлежащее содержание зеленых насаждений: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обеспечить своевременное проведение агротехнических мероприятий (полив, рыхление, обрезка, сушка, борьба с вредителями и болезнями растений, скашивание травы);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выполнять мероприятия по борьбе с вредителями, болезнями зеленых насаждений: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доводить до сведения Администрации Ягоднинского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д) проводить ремонт ограждений зеленых насаждений.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14. Снос зеленых насаждений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Снос зеленых насаждений допускается в следующих случаях: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а) вынужденный снос при плановых работах по ремонту, строительству, реконструкции автомобильных дорог, улиц, инженерных сетей, зданий, строений и сооружений; при проведении ремонтно-реставрационных работ на объектах культурного наследия;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проведении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санитарными, экологическими, строительными и иными нормами и правилами;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проведении работ по благоустройству территории за счет средств бюджета;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б) для восстановления уровня освещенности помещений, соответствующего нормативам;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в) при невозможности обеспечения нормальной видимости технических средств </w:t>
      </w:r>
      <w:r>
        <w:rPr>
          <w:rFonts w:ascii="Times New Roman" w:eastAsia="Times New Roman" w:hAnsi="Times New Roman" w:cs="Times New Roman"/>
          <w:sz w:val="24"/>
        </w:rPr>
        <w:lastRenderedPageBreak/>
        <w:t>регулирования дорожного движения, безопасности движения транспорта и пешеходов;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г)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Снос зеленых насаждений в случаях, указанных в пунктах «б», «в», «г» части 1 настоящей статьи, а также снос зеленых насаждений, произрастающих в охранных зонах инженерных сетей и коммуникаций, сухостойных, буреломных, ветровальных и аварийных деревьев производится без компенсационного озеленения.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Снос деревьев, кустарников, газонов, за исключением пород, заготовка древесины которых запрещена, на земельных участках, предоставленных для индивидуального жилищного строительства, садоводства и огородничества, а также на земельных участках общего пользования в пределах территории садоводческого, огороднического или дачного некоммерческого объединения, осуществляется правообладателями данных земельных участков самостоятельно за счет собственных средств.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Глава 4. ОРГАНИЗАЦИЯ ОСВЕЩЕНИЯ  ТЕРРИТОРИИ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Статья 15. Освещение территории Ягоднинского 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Улицы, дороги, площади, бульвары и пешеходные аллеи, путепроводы, общественные и рекреационные территории, а также территории жилых дворов секционной и сблокированной застройки, арки входов, территории организаций, дорожные знаки, рекламные конструкции должны освещаться в темное время суток.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Фасады зданий, строений, сооружений, в том числе объектов монументально-декоративного искусства, должны быть оборудованы архитектурно-художественной подсветкой.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Порядок размещения уличных фонарей, торшеров, а также иных источников наружного освещения, перечень улиц, на которых расположены здания, строения, сооружения, подлежащие архитектурно-художественной подсветке, порядок устройства архитектурно-художественной подсветки, в том числе объектов монументально-декоративного искусства, мощность светильников, расстояние между опорами, режим освещения и иные требования к организации освещения территории Ягоднинского сельсовета определяются требованиями действующего законодательства.</w:t>
      </w:r>
      <w:proofErr w:type="gramEnd"/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Все объекты наружного освещения должны поддерживаться правообладателями данных объектов в технически исправном состоянии.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Глава 6. ЗАКЛЮЧИТЕЛЬНЫЕ ПОЛОЖЕНИЯ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Статья 16.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Правил благоустройства на территории Ягоднинского сельсовета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Организация работ по благоустройству и озеленению территории Ягоднинского сельсовета, освещению улиц, сбору и вывозу бытовых и промышленных отходов возлагается на Администрацию Ягоднинского  сельсовета,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муниципальные учреждения в соответствии с их полномочиями, определенными муниципальными правовыми актами Ягоднинского  сельсовета.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настоящих Правил осуществляется в соответствии с действующим законодательством и муниципальными правовыми актами Ягоднинского сельсовета.</w:t>
      </w:r>
    </w:p>
    <w:p w:rsidR="000B59FB" w:rsidRDefault="000B59FB" w:rsidP="000B59FB">
      <w:pPr>
        <w:ind w:firstLine="720"/>
        <w:jc w:val="both"/>
      </w:pP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Статья 17. Ответственность за нарушения Правил благоустройства Ягоднинского сельсовета</w:t>
      </w:r>
    </w:p>
    <w:p w:rsidR="000B59FB" w:rsidRDefault="000B59FB" w:rsidP="000B59FB">
      <w:pPr>
        <w:spacing w:after="120"/>
        <w:ind w:firstLine="540"/>
        <w:jc w:val="both"/>
      </w:pPr>
    </w:p>
    <w:p w:rsidR="000B59FB" w:rsidRDefault="000B59FB" w:rsidP="000B59FB">
      <w:pPr>
        <w:spacing w:after="120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За нарушение правил благоустройства, обеспечения санитарного содержания территорий, обращения с бытовыми отходами муниципального образования устанавливается административная, гражданско-правовая, уголовная и дисциплинарная ответственность в соответствии с законодательством Российской Федерации, Курганской области и другими нормативно-правовыми актами.</w:t>
      </w:r>
    </w:p>
    <w:p w:rsidR="000B59FB" w:rsidRDefault="000B59FB" w:rsidP="000B59FB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2. Юридические лица независимо от форм собственности и ведомственной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подчиненности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также граждане несут материальную ответственность за нарушение настоящих Правил.</w:t>
      </w:r>
    </w:p>
    <w:p w:rsidR="000B59FB" w:rsidRDefault="000B59FB" w:rsidP="000B59FB">
      <w:pPr>
        <w:spacing w:after="120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Применение штрафа не освобождает нарушителя от обязанности устранить допущенные нарушения.</w:t>
      </w:r>
    </w:p>
    <w:p w:rsidR="000B59FB" w:rsidRDefault="000B59FB" w:rsidP="000B59FB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3. В случае нарушения гражданами, должностными или юридическими лицами требований природоохранного, земельного, санитарного, законодательства о пожарной безопасности, законодательства в области строительства и архитектурной деятельности, иного специального законодательства, ответственность наступает в установленном законом порядке.</w:t>
      </w:r>
    </w:p>
    <w:p w:rsidR="000B59FB" w:rsidRDefault="000B59FB" w:rsidP="000B59FB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4. Возмещение материального ущерба, причиненного нарушением настоящих Правил, производится в установленном законом порядке.</w:t>
      </w:r>
    </w:p>
    <w:p w:rsidR="000B59FB" w:rsidRDefault="000B59FB" w:rsidP="000B59FB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5. Обжалование действий должностных лиц по применению штрафных санкций за нарушение настоящих Правил осуществляется в порядке, установленном действующим законодательством Российской Федерации.</w:t>
      </w:r>
    </w:p>
    <w:p w:rsidR="000B59FB" w:rsidRDefault="000B59FB" w:rsidP="000B59FB">
      <w:pPr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 и Курганской области.</w:t>
      </w: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ind w:firstLine="540"/>
        <w:jc w:val="both"/>
      </w:pPr>
    </w:p>
    <w:p w:rsidR="000B59FB" w:rsidRDefault="000B59FB" w:rsidP="000B59FB">
      <w:pPr>
        <w:jc w:val="center"/>
      </w:pPr>
    </w:p>
    <w:p w:rsidR="000B59FB" w:rsidRDefault="000B59FB" w:rsidP="000B59FB"/>
    <w:p w:rsidR="000B59FB" w:rsidRDefault="000B59FB" w:rsidP="000B59FB"/>
    <w:p w:rsidR="000B59FB" w:rsidRDefault="000B59FB" w:rsidP="000B59FB"/>
    <w:p w:rsidR="000B59FB" w:rsidRDefault="000B59FB" w:rsidP="000B59FB"/>
    <w:p w:rsidR="00C46FD9" w:rsidRDefault="00C46FD9"/>
    <w:sectPr w:rsidR="00C4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DA"/>
    <w:rsid w:val="000B59FB"/>
    <w:rsid w:val="00182ADA"/>
    <w:rsid w:val="00C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26;n=59121;fld=134;dst=100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7331</Words>
  <Characters>41792</Characters>
  <Application>Microsoft Office Word</Application>
  <DocSecurity>0</DocSecurity>
  <Lines>348</Lines>
  <Paragraphs>98</Paragraphs>
  <ScaleCrop>false</ScaleCrop>
  <Company>Home</Company>
  <LinksUpToDate>false</LinksUpToDate>
  <CharactersWithSpaces>49025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2021-02-18T09:43:00Z</dcterms:created>
  <dcterms:modified xsi:type="dcterms:W3CDTF">2021-02-18T09:50:00Z</dcterms:modified>
</cp:coreProperties>
</file>